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97" w:rsidRDefault="00B93E97" w:rsidP="00B93E97">
      <w:pPr>
        <w:pStyle w:val="Zkladntext"/>
        <w:rPr>
          <w:rFonts w:ascii="Verdana" w:hAnsi="Verdana"/>
        </w:rPr>
      </w:pPr>
      <w:r>
        <w:rPr>
          <w:noProof/>
        </w:rPr>
        <w:drawing>
          <wp:anchor distT="0" distB="0" distL="114300" distR="114300" simplePos="0" relativeHeight="251661312" behindDoc="1" locked="0" layoutInCell="1" allowOverlap="1">
            <wp:simplePos x="0" y="0"/>
            <wp:positionH relativeFrom="margin">
              <wp:posOffset>6308725</wp:posOffset>
            </wp:positionH>
            <wp:positionV relativeFrom="paragraph">
              <wp:posOffset>47625</wp:posOffset>
            </wp:positionV>
            <wp:extent cx="2504440" cy="959485"/>
            <wp:effectExtent l="0" t="0" r="0" b="0"/>
            <wp:wrapTight wrapText="bothSides">
              <wp:wrapPolygon edited="0">
                <wp:start x="0" y="0"/>
                <wp:lineTo x="0" y="21014"/>
                <wp:lineTo x="21359" y="21014"/>
                <wp:lineTo x="2135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4440" cy="959485"/>
                    </a:xfrm>
                    <a:prstGeom prst="rect">
                      <a:avLst/>
                    </a:prstGeom>
                    <a:noFill/>
                  </pic:spPr>
                </pic:pic>
              </a:graphicData>
            </a:graphic>
            <wp14:sizeRelH relativeFrom="margin">
              <wp14:pctWidth>0</wp14:pctWidth>
            </wp14:sizeRelH>
            <wp14:sizeRelV relativeFrom="margin">
              <wp14:pctHeight>0</wp14:pctHeight>
            </wp14:sizeRelV>
          </wp:anchor>
        </w:drawing>
      </w:r>
      <w:r>
        <w:rPr>
          <w:noProof/>
          <w:szCs w:val="24"/>
        </w:rPr>
        <w:drawing>
          <wp:anchor distT="0" distB="0" distL="114300" distR="114300" simplePos="0" relativeHeight="251660288" behindDoc="1" locked="0" layoutInCell="0" allowOverlap="1">
            <wp:simplePos x="0" y="0"/>
            <wp:positionH relativeFrom="margin">
              <wp:posOffset>-247650</wp:posOffset>
            </wp:positionH>
            <wp:positionV relativeFrom="page">
              <wp:posOffset>563245</wp:posOffset>
            </wp:positionV>
            <wp:extent cx="1701165" cy="5727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r="59705"/>
                    <a:stretch>
                      <a:fillRect/>
                    </a:stretch>
                  </pic:blipFill>
                  <pic:spPr bwMode="auto">
                    <a:xfrm>
                      <a:off x="0" y="0"/>
                      <a:ext cx="1701165" cy="57277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20"/>
        </w:rPr>
        <w:object w:dxaOrig="7371" w:dyaOrig="3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5pt;margin-top:13.8pt;width:109.85pt;height:71.15pt;z-index:-251657216;visibility:visible;mso-wrap-edited:f;mso-wrap-distance-left:0;mso-wrap-distance-right:0;mso-position-horizontal-relative:text;mso-position-vertical-relative:text" wrapcoords="10089 455 9379 1592 9237 2501 9663 4093 8242 4093 6679 6139 6679 7731 6111 11368 4832 12278 4547 12960 4547 15006 -142 15006 -142 18644 4547 18644 4547 21373 16911 21373 16911 18644 21600 17962 21600 15688 16911 15006 17053 13415 16626 12278 15347 11368 14921 6139 13074 4093 11511 4093 11937 2956 11795 1819 11084 455 10089 455">
            <v:imagedata r:id="rId7" o:title=""/>
            <w10:wrap type="square" side="right"/>
          </v:shape>
          <o:OLEObject Type="Embed" ProgID="Word.Picture.8" ShapeID="_x0000_s1026" DrawAspect="Content" ObjectID="_1551516791" r:id="rId8"/>
        </w:object>
      </w:r>
    </w:p>
    <w:p w:rsidR="00B93E97" w:rsidRPr="00B93E97" w:rsidRDefault="00B93E97" w:rsidP="00B93E97">
      <w:pPr>
        <w:pStyle w:val="Zkladntext"/>
        <w:rPr>
          <w:rFonts w:ascii="Verdana" w:hAnsi="Verdana"/>
          <w:szCs w:val="24"/>
        </w:rPr>
      </w:pPr>
      <w:r w:rsidRPr="00B93E97">
        <w:rPr>
          <w:rFonts w:ascii="Verdana" w:hAnsi="Verdana"/>
          <w:szCs w:val="24"/>
        </w:rPr>
        <w:t>Střední odborné učiliště, Liběchov, Boží Voda 230</w:t>
      </w:r>
    </w:p>
    <w:p w:rsidR="00B93E97" w:rsidRPr="00B93E97" w:rsidRDefault="00B93E97" w:rsidP="00B93E97">
      <w:pPr>
        <w:pStyle w:val="Zkladntext"/>
        <w:pBdr>
          <w:bottom w:val="single" w:sz="4" w:space="4" w:color="auto"/>
        </w:pBdr>
        <w:rPr>
          <w:rFonts w:ascii="Verdana" w:hAnsi="Verdana"/>
          <w:szCs w:val="24"/>
        </w:rPr>
      </w:pPr>
      <w:r w:rsidRPr="00B93E97">
        <w:rPr>
          <w:rFonts w:ascii="Verdana" w:hAnsi="Verdana"/>
          <w:szCs w:val="24"/>
        </w:rPr>
        <w:t>277 21 Liběchov, Boží Voda 230</w:t>
      </w:r>
    </w:p>
    <w:p w:rsidR="00B93E97" w:rsidRPr="00B93E97" w:rsidRDefault="00B93E97" w:rsidP="00B93E97">
      <w:pPr>
        <w:pStyle w:val="Zkladntext"/>
        <w:pBdr>
          <w:bottom w:val="single" w:sz="4" w:space="4" w:color="auto"/>
        </w:pBdr>
        <w:ind w:right="1"/>
        <w:rPr>
          <w:rFonts w:ascii="Verdana" w:hAnsi="Verdana"/>
          <w:sz w:val="20"/>
        </w:rPr>
      </w:pPr>
      <w:r w:rsidRPr="00B93E97">
        <w:rPr>
          <w:rFonts w:ascii="Verdana" w:hAnsi="Verdana"/>
          <w:sz w:val="20"/>
        </w:rPr>
        <w:t xml:space="preserve">Tel. 315 697 020; fax: 315 697 272; e-mail: </w:t>
      </w:r>
      <w:hyperlink r:id="rId9" w:history="1">
        <w:r w:rsidRPr="00B93E97">
          <w:rPr>
            <w:rStyle w:val="Hypertextovodkaz"/>
            <w:rFonts w:ascii="Verdana" w:hAnsi="Verdana"/>
            <w:sz w:val="20"/>
          </w:rPr>
          <w:t>info@soulibechov.cz</w:t>
        </w:r>
      </w:hyperlink>
      <w:r w:rsidRPr="00B93E97">
        <w:rPr>
          <w:rFonts w:ascii="Verdana" w:hAnsi="Verdana"/>
          <w:sz w:val="20"/>
        </w:rPr>
        <w:t xml:space="preserve">   www. soulibechov.cz</w:t>
      </w:r>
    </w:p>
    <w:p w:rsidR="00A456DF" w:rsidRDefault="00A456DF"/>
    <w:p w:rsidR="00B93E97" w:rsidRDefault="00B93E97" w:rsidP="00B93E97">
      <w:pPr>
        <w:pStyle w:val="Nadpis1"/>
        <w:ind w:firstLine="284"/>
        <w:rPr>
          <w:color w:val="00B050"/>
        </w:rPr>
      </w:pPr>
      <w:r w:rsidRPr="00512AFC">
        <w:rPr>
          <w:color w:val="00B050"/>
        </w:rPr>
        <w:t>Vás co nejsrdečněji zve na</w:t>
      </w:r>
    </w:p>
    <w:p w:rsidR="00B93E97" w:rsidRPr="00B93E97" w:rsidRDefault="00B93E97" w:rsidP="00B93E97"/>
    <w:p w:rsidR="00B93E97" w:rsidRPr="00B93E97" w:rsidRDefault="00B93E97" w:rsidP="00B93E97">
      <w:pPr>
        <w:pStyle w:val="Zkladntext"/>
        <w:ind w:left="284" w:firstLine="424"/>
        <w:jc w:val="center"/>
        <w:rPr>
          <w:rFonts w:ascii="Monotype Corsiva" w:hAnsi="Monotype Corsiva"/>
          <w:b w:val="0"/>
          <w:i/>
          <w:color w:val="FF0000"/>
          <w:sz w:val="44"/>
          <w:u w:val="double"/>
          <w14:shadow w14:blurRad="50800" w14:dist="38100" w14:dir="2700000" w14:sx="100000" w14:sy="100000" w14:kx="0" w14:ky="0" w14:algn="tl">
            <w14:srgbClr w14:val="000000">
              <w14:alpha w14:val="60000"/>
            </w14:srgbClr>
          </w14:shadow>
        </w:rPr>
      </w:pPr>
      <w:proofErr w:type="gramStart"/>
      <w:r w:rsidRPr="00B93E97">
        <w:rPr>
          <w:rFonts w:ascii="Monotype Corsiva" w:hAnsi="Monotype Corsiva"/>
          <w:b w:val="0"/>
          <w:i/>
          <w:color w:val="FF0000"/>
          <w:sz w:val="44"/>
          <w:u w:val="double"/>
          <w14:shadow w14:blurRad="50800" w14:dist="38100" w14:dir="2700000" w14:sx="100000" w14:sy="100000" w14:kx="0" w14:ky="0" w14:algn="tl">
            <w14:srgbClr w14:val="000000">
              <w14:alpha w14:val="60000"/>
            </w14:srgbClr>
          </w14:shadow>
        </w:rPr>
        <w:t>Dny  otevřených</w:t>
      </w:r>
      <w:proofErr w:type="gramEnd"/>
      <w:r w:rsidRPr="00B93E97">
        <w:rPr>
          <w:rFonts w:ascii="Monotype Corsiva" w:hAnsi="Monotype Corsiva"/>
          <w:b w:val="0"/>
          <w:i/>
          <w:color w:val="FF0000"/>
          <w:sz w:val="44"/>
          <w:u w:val="double"/>
          <w14:shadow w14:blurRad="50800" w14:dist="38100" w14:dir="2700000" w14:sx="100000" w14:sy="100000" w14:kx="0" w14:ky="0" w14:algn="tl">
            <w14:srgbClr w14:val="000000">
              <w14:alpha w14:val="60000"/>
            </w14:srgbClr>
          </w14:shadow>
        </w:rPr>
        <w:t xml:space="preserve">  dveří,</w:t>
      </w:r>
      <w:r>
        <w:rPr>
          <w:rFonts w:ascii="Monotype Corsiva" w:hAnsi="Monotype Corsiva"/>
          <w:b w:val="0"/>
          <w:i/>
          <w:color w:val="FF0000"/>
          <w:sz w:val="44"/>
          <w:u w:val="double"/>
          <w14:shadow w14:blurRad="50800" w14:dist="38100" w14:dir="2700000" w14:sx="100000" w14:sy="100000" w14:kx="0" w14:ky="0" w14:algn="tl">
            <w14:srgbClr w14:val="000000">
              <w14:alpha w14:val="60000"/>
            </w14:srgbClr>
          </w14:shadow>
        </w:rPr>
        <w:t xml:space="preserve"> </w:t>
      </w:r>
      <w:r w:rsidRPr="00B93E97">
        <w:rPr>
          <w:rFonts w:ascii="Monotype Corsiva" w:hAnsi="Monotype Corsiva"/>
          <w:b w:val="0"/>
          <w:i/>
          <w:color w:val="FF0000"/>
          <w:sz w:val="44"/>
          <w:u w:val="double"/>
          <w14:shadow w14:blurRad="50800" w14:dist="38100" w14:dir="2700000" w14:sx="100000" w14:sy="100000" w14:kx="0" w14:ky="0" w14:algn="tl">
            <w14:srgbClr w14:val="000000">
              <w14:alpha w14:val="60000"/>
            </w14:srgbClr>
          </w14:shadow>
        </w:rPr>
        <w:t>spojené s jarní prodejní výstavou,</w:t>
      </w:r>
    </w:p>
    <w:p w:rsidR="00B93E97" w:rsidRDefault="00B93E97" w:rsidP="00B93E97">
      <w:pPr>
        <w:rPr>
          <w:b/>
          <w:sz w:val="24"/>
        </w:rPr>
      </w:pPr>
    </w:p>
    <w:p w:rsidR="00B93E97" w:rsidRPr="00DB6A25" w:rsidRDefault="00B93E97" w:rsidP="00B93E97">
      <w:pPr>
        <w:ind w:left="708" w:firstLine="708"/>
        <w:jc w:val="center"/>
        <w:rPr>
          <w:b/>
          <w:bCs/>
          <w:color w:val="000099"/>
          <w:sz w:val="36"/>
          <w:szCs w:val="36"/>
        </w:rPr>
      </w:pPr>
      <w:r w:rsidRPr="00DB6A25">
        <w:rPr>
          <w:b/>
          <w:bCs/>
          <w:color w:val="000099"/>
          <w:sz w:val="36"/>
          <w:szCs w:val="36"/>
        </w:rPr>
        <w:t xml:space="preserve">ve dnech </w:t>
      </w:r>
      <w:r>
        <w:rPr>
          <w:b/>
          <w:bCs/>
          <w:color w:val="000099"/>
          <w:sz w:val="36"/>
          <w:szCs w:val="36"/>
        </w:rPr>
        <w:t>5</w:t>
      </w:r>
      <w:r w:rsidRPr="00DB6A25">
        <w:rPr>
          <w:b/>
          <w:bCs/>
          <w:color w:val="000099"/>
          <w:sz w:val="36"/>
          <w:szCs w:val="36"/>
        </w:rPr>
        <w:t xml:space="preserve">. a </w:t>
      </w:r>
      <w:r>
        <w:rPr>
          <w:b/>
          <w:bCs/>
          <w:color w:val="000099"/>
          <w:sz w:val="36"/>
          <w:szCs w:val="36"/>
        </w:rPr>
        <w:t>6</w:t>
      </w:r>
      <w:r w:rsidRPr="00DB6A25">
        <w:rPr>
          <w:b/>
          <w:bCs/>
          <w:color w:val="000099"/>
          <w:sz w:val="36"/>
          <w:szCs w:val="36"/>
        </w:rPr>
        <w:t xml:space="preserve">. </w:t>
      </w:r>
      <w:r>
        <w:rPr>
          <w:b/>
          <w:bCs/>
          <w:color w:val="000099"/>
          <w:sz w:val="36"/>
          <w:szCs w:val="36"/>
        </w:rPr>
        <w:t xml:space="preserve">května </w:t>
      </w:r>
      <w:r w:rsidRPr="00DB6A25">
        <w:rPr>
          <w:b/>
          <w:bCs/>
          <w:color w:val="000099"/>
          <w:sz w:val="36"/>
          <w:szCs w:val="36"/>
        </w:rPr>
        <w:t>201</w:t>
      </w:r>
      <w:r>
        <w:rPr>
          <w:b/>
          <w:bCs/>
          <w:color w:val="000099"/>
          <w:sz w:val="36"/>
          <w:szCs w:val="36"/>
        </w:rPr>
        <w:t>7 v čase</w:t>
      </w:r>
      <w:r w:rsidRPr="00DB6A25">
        <w:rPr>
          <w:b/>
          <w:bCs/>
          <w:color w:val="000099"/>
          <w:sz w:val="36"/>
          <w:szCs w:val="36"/>
        </w:rPr>
        <w:t xml:space="preserve">   od 9°°   do 15°° hod</w:t>
      </w:r>
    </w:p>
    <w:p w:rsidR="00B93E97" w:rsidRDefault="00B93E97" w:rsidP="00B93E97">
      <w:pPr>
        <w:ind w:left="2136"/>
        <w:rPr>
          <w:b/>
          <w:sz w:val="28"/>
          <w:szCs w:val="28"/>
        </w:rPr>
      </w:pPr>
    </w:p>
    <w:p w:rsidR="00B93E97" w:rsidRDefault="00B93E97" w:rsidP="00B93E97">
      <w:pPr>
        <w:numPr>
          <w:ilvl w:val="0"/>
          <w:numId w:val="1"/>
        </w:numPr>
        <w:rPr>
          <w:b/>
          <w:sz w:val="28"/>
          <w:szCs w:val="28"/>
        </w:rPr>
      </w:pPr>
      <w:r>
        <w:rPr>
          <w:b/>
          <w:sz w:val="28"/>
          <w:szCs w:val="28"/>
        </w:rPr>
        <w:t xml:space="preserve">výstava </w:t>
      </w:r>
      <w:proofErr w:type="gramStart"/>
      <w:r>
        <w:rPr>
          <w:b/>
          <w:sz w:val="28"/>
          <w:szCs w:val="28"/>
        </w:rPr>
        <w:t>výrobků  žáků</w:t>
      </w:r>
      <w:proofErr w:type="gramEnd"/>
      <w:r>
        <w:rPr>
          <w:b/>
          <w:sz w:val="28"/>
          <w:szCs w:val="28"/>
        </w:rPr>
        <w:t xml:space="preserve">  školy,</w:t>
      </w:r>
    </w:p>
    <w:p w:rsidR="00B93E97" w:rsidRDefault="00B93E97" w:rsidP="00B93E97">
      <w:pPr>
        <w:ind w:left="708" w:firstLine="708"/>
        <w:rPr>
          <w:b/>
          <w:bCs/>
          <w:color w:val="000099"/>
          <w:sz w:val="28"/>
        </w:rPr>
      </w:pPr>
    </w:p>
    <w:p w:rsidR="00B93E97" w:rsidRDefault="00B93E97" w:rsidP="00B93E97">
      <w:pPr>
        <w:numPr>
          <w:ilvl w:val="0"/>
          <w:numId w:val="1"/>
        </w:numPr>
        <w:rPr>
          <w:b/>
          <w:sz w:val="28"/>
          <w:szCs w:val="28"/>
        </w:rPr>
      </w:pPr>
      <w:proofErr w:type="gramStart"/>
      <w:r w:rsidRPr="00E5689C">
        <w:rPr>
          <w:b/>
          <w:sz w:val="28"/>
          <w:szCs w:val="28"/>
        </w:rPr>
        <w:t xml:space="preserve">prohlídka </w:t>
      </w:r>
      <w:r>
        <w:rPr>
          <w:b/>
          <w:sz w:val="28"/>
          <w:szCs w:val="28"/>
        </w:rPr>
        <w:t xml:space="preserve"> </w:t>
      </w:r>
      <w:r w:rsidRPr="00E5689C">
        <w:rPr>
          <w:b/>
          <w:sz w:val="28"/>
          <w:szCs w:val="28"/>
        </w:rPr>
        <w:t>školy</w:t>
      </w:r>
      <w:proofErr w:type="gramEnd"/>
      <w:r>
        <w:rPr>
          <w:b/>
          <w:sz w:val="28"/>
          <w:szCs w:val="28"/>
        </w:rPr>
        <w:t>,</w:t>
      </w:r>
    </w:p>
    <w:p w:rsidR="00B93E97" w:rsidRDefault="00B93E97" w:rsidP="00B93E97">
      <w:pPr>
        <w:ind w:left="2136"/>
        <w:rPr>
          <w:b/>
          <w:sz w:val="28"/>
          <w:szCs w:val="28"/>
        </w:rPr>
      </w:pPr>
      <w:r>
        <w:rPr>
          <w:noProof/>
        </w:rPr>
        <w:drawing>
          <wp:anchor distT="0" distB="0" distL="114300" distR="114300" simplePos="0" relativeHeight="251664384" behindDoc="0" locked="0" layoutInCell="1" allowOverlap="1">
            <wp:simplePos x="0" y="0"/>
            <wp:positionH relativeFrom="column">
              <wp:posOffset>6977380</wp:posOffset>
            </wp:positionH>
            <wp:positionV relativeFrom="paragraph">
              <wp:posOffset>34290</wp:posOffset>
            </wp:positionV>
            <wp:extent cx="1656715" cy="1571625"/>
            <wp:effectExtent l="0" t="0" r="635" b="9525"/>
            <wp:wrapThrough wrapText="bothSides">
              <wp:wrapPolygon edited="0">
                <wp:start x="0" y="0"/>
                <wp:lineTo x="0" y="21469"/>
                <wp:lineTo x="21360" y="21469"/>
                <wp:lineTo x="21360" y="0"/>
                <wp:lineTo x="0" y="0"/>
              </wp:wrapPolygon>
            </wp:wrapThrough>
            <wp:docPr id="5" name="detail-preview" descr="Kytice Tulipán&amp;uring; A Raffaelo Od 299 K&amp;ccaron; 7 20 Nebo 31 Tulipán&amp;uring; Pictures to pin on 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preview" descr="Kytice Tulipán&amp;uring; A Raffaelo Od 299 K&amp;ccaron; 7 20 Nebo 31 Tulipán&amp;uring; Pictures to pin on Pinter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671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-393700</wp:posOffset>
            </wp:positionH>
            <wp:positionV relativeFrom="page">
              <wp:posOffset>4126865</wp:posOffset>
            </wp:positionV>
            <wp:extent cx="1454150" cy="1447800"/>
            <wp:effectExtent l="0" t="0" r="0" b="0"/>
            <wp:wrapNone/>
            <wp:docPr id="3" name="Obrázek 3" descr="j023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330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415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E97" w:rsidRDefault="00B93E97" w:rsidP="00B93E97">
      <w:pPr>
        <w:numPr>
          <w:ilvl w:val="0"/>
          <w:numId w:val="1"/>
        </w:numPr>
        <w:rPr>
          <w:b/>
          <w:bCs/>
          <w:sz w:val="28"/>
        </w:rPr>
      </w:pPr>
      <w:proofErr w:type="gramStart"/>
      <w:r>
        <w:rPr>
          <w:b/>
          <w:bCs/>
          <w:sz w:val="28"/>
        </w:rPr>
        <w:t>informace  o</w:t>
      </w:r>
      <w:proofErr w:type="gramEnd"/>
      <w:r>
        <w:rPr>
          <w:b/>
          <w:bCs/>
          <w:sz w:val="28"/>
        </w:rPr>
        <w:t xml:space="preserve">  uč</w:t>
      </w:r>
      <w:bookmarkStart w:id="0" w:name="_GoBack"/>
      <w:bookmarkEnd w:id="0"/>
      <w:r>
        <w:rPr>
          <w:b/>
          <w:bCs/>
          <w:sz w:val="28"/>
        </w:rPr>
        <w:t>ebních  oborech, prezentace  učebních  oborů,</w:t>
      </w:r>
    </w:p>
    <w:p w:rsidR="00B93E97" w:rsidRDefault="00B93E97" w:rsidP="00B93E97">
      <w:pPr>
        <w:ind w:left="708" w:firstLine="708"/>
        <w:rPr>
          <w:color w:val="0000FF"/>
          <w:sz w:val="24"/>
        </w:rPr>
      </w:pPr>
    </w:p>
    <w:p w:rsidR="00B93E97" w:rsidRDefault="00B93E97" w:rsidP="00B93E97">
      <w:pPr>
        <w:numPr>
          <w:ilvl w:val="0"/>
          <w:numId w:val="1"/>
        </w:numPr>
        <w:rPr>
          <w:b/>
          <w:sz w:val="28"/>
          <w:szCs w:val="28"/>
        </w:rPr>
      </w:pPr>
      <w:proofErr w:type="gramStart"/>
      <w:r>
        <w:rPr>
          <w:b/>
          <w:sz w:val="28"/>
          <w:szCs w:val="28"/>
        </w:rPr>
        <w:t>rodičovské  schůzky</w:t>
      </w:r>
      <w:proofErr w:type="gramEnd"/>
      <w:r>
        <w:rPr>
          <w:b/>
          <w:sz w:val="28"/>
          <w:szCs w:val="28"/>
        </w:rPr>
        <w:t>,</w:t>
      </w:r>
    </w:p>
    <w:p w:rsidR="00B93E97" w:rsidRDefault="00B93E97" w:rsidP="00B93E97">
      <w:pPr>
        <w:ind w:left="708" w:firstLine="708"/>
        <w:rPr>
          <w:color w:val="0000FF"/>
          <w:sz w:val="24"/>
        </w:rPr>
      </w:pPr>
    </w:p>
    <w:p w:rsidR="00B93E97" w:rsidRDefault="00B93E97" w:rsidP="00B93E97">
      <w:pPr>
        <w:numPr>
          <w:ilvl w:val="0"/>
          <w:numId w:val="1"/>
        </w:numPr>
        <w:rPr>
          <w:b/>
          <w:bCs/>
          <w:sz w:val="28"/>
          <w:szCs w:val="28"/>
        </w:rPr>
      </w:pPr>
      <w:proofErr w:type="gramStart"/>
      <w:r w:rsidRPr="00512AFC">
        <w:rPr>
          <w:b/>
          <w:bCs/>
          <w:sz w:val="28"/>
          <w:szCs w:val="28"/>
        </w:rPr>
        <w:t xml:space="preserve">prodej </w:t>
      </w:r>
      <w:r>
        <w:rPr>
          <w:b/>
          <w:bCs/>
          <w:sz w:val="28"/>
          <w:szCs w:val="28"/>
        </w:rPr>
        <w:t xml:space="preserve"> </w:t>
      </w:r>
      <w:r w:rsidRPr="00512AFC">
        <w:rPr>
          <w:b/>
          <w:bCs/>
          <w:sz w:val="28"/>
          <w:szCs w:val="28"/>
        </w:rPr>
        <w:t>zeleninové</w:t>
      </w:r>
      <w:proofErr w:type="gramEnd"/>
      <w:r>
        <w:rPr>
          <w:b/>
          <w:bCs/>
          <w:sz w:val="28"/>
          <w:szCs w:val="28"/>
        </w:rPr>
        <w:t xml:space="preserve">  a </w:t>
      </w:r>
      <w:r w:rsidRPr="00512AFC">
        <w:rPr>
          <w:b/>
          <w:bCs/>
          <w:sz w:val="28"/>
          <w:szCs w:val="28"/>
        </w:rPr>
        <w:t xml:space="preserve"> květinové </w:t>
      </w:r>
      <w:r>
        <w:rPr>
          <w:b/>
          <w:bCs/>
          <w:sz w:val="28"/>
          <w:szCs w:val="28"/>
        </w:rPr>
        <w:t xml:space="preserve"> </w:t>
      </w:r>
      <w:r w:rsidRPr="00512AFC">
        <w:rPr>
          <w:b/>
          <w:bCs/>
          <w:sz w:val="28"/>
          <w:szCs w:val="28"/>
        </w:rPr>
        <w:t>sadby</w:t>
      </w:r>
      <w:r>
        <w:rPr>
          <w:b/>
          <w:bCs/>
          <w:sz w:val="28"/>
          <w:szCs w:val="28"/>
        </w:rPr>
        <w:t>,</w:t>
      </w:r>
    </w:p>
    <w:p w:rsidR="00B93E97" w:rsidRDefault="00B93E97" w:rsidP="00B93E97">
      <w:pPr>
        <w:ind w:left="2136"/>
        <w:rPr>
          <w:b/>
          <w:bCs/>
          <w:sz w:val="28"/>
          <w:szCs w:val="28"/>
        </w:rPr>
      </w:pPr>
    </w:p>
    <w:p w:rsidR="00B93E97" w:rsidRPr="00512AFC" w:rsidRDefault="00B93E97" w:rsidP="00B93E97">
      <w:pPr>
        <w:numPr>
          <w:ilvl w:val="0"/>
          <w:numId w:val="1"/>
        </w:numPr>
        <w:rPr>
          <w:b/>
          <w:bCs/>
          <w:sz w:val="28"/>
          <w:szCs w:val="28"/>
        </w:rPr>
      </w:pPr>
      <w:r>
        <w:rPr>
          <w:b/>
          <w:bCs/>
          <w:sz w:val="28"/>
          <w:szCs w:val="28"/>
        </w:rPr>
        <w:t xml:space="preserve"> </w:t>
      </w:r>
      <w:proofErr w:type="gramStart"/>
      <w:r>
        <w:rPr>
          <w:b/>
          <w:bCs/>
          <w:sz w:val="28"/>
          <w:szCs w:val="28"/>
        </w:rPr>
        <w:t>prodej</w:t>
      </w:r>
      <w:r w:rsidRPr="00512AFC">
        <w:rPr>
          <w:b/>
          <w:bCs/>
          <w:sz w:val="28"/>
          <w:szCs w:val="28"/>
        </w:rPr>
        <w:t xml:space="preserve"> </w:t>
      </w:r>
      <w:r>
        <w:rPr>
          <w:b/>
          <w:bCs/>
          <w:sz w:val="28"/>
          <w:szCs w:val="28"/>
        </w:rPr>
        <w:t xml:space="preserve"> </w:t>
      </w:r>
      <w:r w:rsidRPr="00512AFC">
        <w:rPr>
          <w:b/>
          <w:bCs/>
          <w:sz w:val="28"/>
          <w:szCs w:val="28"/>
        </w:rPr>
        <w:t>sadovnického</w:t>
      </w:r>
      <w:proofErr w:type="gramEnd"/>
      <w:r w:rsidRPr="00512AFC">
        <w:rPr>
          <w:b/>
          <w:bCs/>
          <w:sz w:val="28"/>
          <w:szCs w:val="28"/>
        </w:rPr>
        <w:t xml:space="preserve"> </w:t>
      </w:r>
      <w:r>
        <w:rPr>
          <w:b/>
          <w:bCs/>
          <w:sz w:val="28"/>
          <w:szCs w:val="28"/>
        </w:rPr>
        <w:t xml:space="preserve"> </w:t>
      </w:r>
      <w:r w:rsidRPr="00512AFC">
        <w:rPr>
          <w:b/>
          <w:bCs/>
          <w:sz w:val="28"/>
          <w:szCs w:val="28"/>
        </w:rPr>
        <w:t>materiálu,</w:t>
      </w:r>
    </w:p>
    <w:p w:rsidR="00B93E97" w:rsidRDefault="00B93E97" w:rsidP="00B93E97">
      <w:pPr>
        <w:rPr>
          <w:b/>
          <w:sz w:val="28"/>
          <w:szCs w:val="28"/>
        </w:rPr>
      </w:pPr>
    </w:p>
    <w:p w:rsidR="00B93E97" w:rsidRPr="00512AFC" w:rsidRDefault="00B93E97" w:rsidP="00B93E97">
      <w:pPr>
        <w:numPr>
          <w:ilvl w:val="0"/>
          <w:numId w:val="1"/>
        </w:numPr>
        <w:rPr>
          <w:b/>
          <w:bCs/>
          <w:sz w:val="28"/>
        </w:rPr>
      </w:pPr>
      <w:proofErr w:type="gramStart"/>
      <w:r>
        <w:rPr>
          <w:b/>
          <w:bCs/>
          <w:sz w:val="28"/>
        </w:rPr>
        <w:t>prodej  keramických</w:t>
      </w:r>
      <w:proofErr w:type="gramEnd"/>
      <w:r>
        <w:rPr>
          <w:b/>
          <w:bCs/>
          <w:sz w:val="28"/>
        </w:rPr>
        <w:t xml:space="preserve"> a jiných dekorativních výrobků,</w:t>
      </w:r>
    </w:p>
    <w:p w:rsidR="00B93E97" w:rsidRDefault="00B93E97" w:rsidP="00B93E97">
      <w:pPr>
        <w:ind w:left="1776"/>
        <w:rPr>
          <w:b/>
          <w:bCs/>
          <w:sz w:val="28"/>
        </w:rPr>
      </w:pPr>
      <w:r>
        <w:rPr>
          <w:b/>
          <w:bCs/>
          <w:sz w:val="28"/>
        </w:rPr>
        <w:t xml:space="preserve">        </w:t>
      </w:r>
    </w:p>
    <w:p w:rsidR="00B93E97" w:rsidRPr="00512AFC" w:rsidRDefault="00B93E97" w:rsidP="00B93E97">
      <w:pPr>
        <w:jc w:val="center"/>
        <w:rPr>
          <w:b/>
          <w:bCs/>
          <w:i/>
          <w:iCs/>
          <w:color w:val="C00000"/>
          <w:sz w:val="36"/>
          <w:szCs w:val="36"/>
          <w:u w:val="single"/>
        </w:rPr>
      </w:pPr>
      <w:r w:rsidRPr="00512AFC">
        <w:rPr>
          <w:b/>
          <w:bCs/>
          <w:i/>
          <w:iCs/>
          <w:color w:val="C00000"/>
          <w:sz w:val="36"/>
          <w:szCs w:val="36"/>
          <w:u w:val="single"/>
        </w:rPr>
        <w:t>Občerstvení zajištěno</w:t>
      </w:r>
    </w:p>
    <w:p w:rsidR="00B93E97" w:rsidRDefault="00B93E97"/>
    <w:sectPr w:rsidR="00B93E97" w:rsidSect="00B93E9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Console">
    <w:panose1 w:val="020B0609040504020204"/>
    <w:charset w:val="EE"/>
    <w:family w:val="modern"/>
    <w:pitch w:val="fixed"/>
    <w:sig w:usb0="8000028F" w:usb1="00001800" w:usb2="00000000" w:usb3="00000000" w:csb0="0000001F" w:csb1="00000000"/>
  </w:font>
  <w:font w:name="Verdana">
    <w:panose1 w:val="020B0604030504040204"/>
    <w:charset w:val="EE"/>
    <w:family w:val="swiss"/>
    <w:pitch w:val="variable"/>
    <w:sig w:usb0="A1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E75D7"/>
    <w:multiLevelType w:val="hybridMultilevel"/>
    <w:tmpl w:val="6024A40C"/>
    <w:lvl w:ilvl="0" w:tplc="69F2E686">
      <w:numFmt w:val="bullet"/>
      <w:lvlText w:val="-"/>
      <w:lvlJc w:val="left"/>
      <w:pPr>
        <w:tabs>
          <w:tab w:val="num" w:pos="2136"/>
        </w:tabs>
        <w:ind w:left="2136" w:hanging="360"/>
      </w:pPr>
      <w:rPr>
        <w:rFonts w:ascii="Times New Roman" w:eastAsia="Times New Roman" w:hAnsi="Times New Roman" w:cs="Times New Roman" w:hint="default"/>
      </w:rPr>
    </w:lvl>
    <w:lvl w:ilvl="1" w:tplc="04050003" w:tentative="1">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E97"/>
    <w:rsid w:val="00A456DF"/>
    <w:rsid w:val="00AD2200"/>
    <w:rsid w:val="00B93E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B0C9CE2"/>
  <w15:chartTrackingRefBased/>
  <w15:docId w15:val="{C2B73D5E-2EF7-487E-B87A-56648983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93E9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93E97"/>
    <w:pPr>
      <w:keepNext/>
      <w:jc w:val="center"/>
      <w:outlineLvl w:val="0"/>
    </w:pPr>
    <w:rPr>
      <w:b/>
      <w:bCs/>
      <w:i/>
      <w:i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93E97"/>
    <w:rPr>
      <w:rFonts w:ascii="Lucida Console" w:hAnsi="Lucida Console"/>
      <w:b/>
      <w:sz w:val="24"/>
    </w:rPr>
  </w:style>
  <w:style w:type="character" w:customStyle="1" w:styleId="ZkladntextChar">
    <w:name w:val="Základní text Char"/>
    <w:basedOn w:val="Standardnpsmoodstavce"/>
    <w:link w:val="Zkladntext"/>
    <w:rsid w:val="00B93E97"/>
    <w:rPr>
      <w:rFonts w:ascii="Lucida Console" w:eastAsia="Times New Roman" w:hAnsi="Lucida Console" w:cs="Times New Roman"/>
      <w:b/>
      <w:sz w:val="24"/>
      <w:szCs w:val="20"/>
      <w:lang w:eastAsia="cs-CZ"/>
    </w:rPr>
  </w:style>
  <w:style w:type="character" w:styleId="Hypertextovodkaz">
    <w:name w:val="Hyperlink"/>
    <w:basedOn w:val="Standardnpsmoodstavce"/>
    <w:rsid w:val="00B93E97"/>
    <w:rPr>
      <w:color w:val="0000FF"/>
      <w:u w:val="single"/>
    </w:rPr>
  </w:style>
  <w:style w:type="character" w:customStyle="1" w:styleId="Nadpis1Char">
    <w:name w:val="Nadpis 1 Char"/>
    <w:basedOn w:val="Standardnpsmoodstavce"/>
    <w:link w:val="Nadpis1"/>
    <w:rsid w:val="00B93E97"/>
    <w:rPr>
      <w:rFonts w:ascii="Times New Roman" w:eastAsia="Times New Roman" w:hAnsi="Times New Roman" w:cs="Times New Roman"/>
      <w:b/>
      <w:bCs/>
      <w:i/>
      <w:iCs/>
      <w:sz w:val="36"/>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info@soulibech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95</Words>
  <Characters>566</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Fajglová</dc:creator>
  <cp:keywords/>
  <dc:description/>
  <cp:lastModifiedBy>Kristýna Fajglová</cp:lastModifiedBy>
  <cp:revision>1</cp:revision>
  <dcterms:created xsi:type="dcterms:W3CDTF">2017-03-20T10:44:00Z</dcterms:created>
  <dcterms:modified xsi:type="dcterms:W3CDTF">2017-03-20T11:07:00Z</dcterms:modified>
</cp:coreProperties>
</file>